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1DD0" w14:textId="77777777" w:rsidR="00463D15" w:rsidRDefault="00B60F97" w:rsidP="003C0368">
      <w:pPr>
        <w:jc w:val="center"/>
        <w:rPr>
          <w:b/>
          <w:bCs/>
          <w:sz w:val="32"/>
          <w:szCs w:val="32"/>
        </w:rPr>
      </w:pPr>
      <w:r w:rsidRPr="001751A1">
        <w:rPr>
          <w:b/>
          <w:bCs/>
          <w:sz w:val="32"/>
          <w:szCs w:val="32"/>
        </w:rPr>
        <w:t xml:space="preserve">RESPUBLİKA FƏNN MÜSABİQƏLƏRİ 2024-2025 </w:t>
      </w:r>
    </w:p>
    <w:p w14:paraId="79DC3B01" w14:textId="09D88C0B" w:rsidR="003C0368" w:rsidRPr="001751A1" w:rsidRDefault="00463D15" w:rsidP="003C03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MÜRACİƏT</w:t>
      </w:r>
      <w:r w:rsidR="003C0368" w:rsidRPr="001751A1">
        <w:rPr>
          <w:b/>
          <w:bCs/>
          <w:sz w:val="32"/>
          <w:szCs w:val="32"/>
        </w:rPr>
        <w:t xml:space="preserve"> FORMASI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1284"/>
        <w:gridCol w:w="1975"/>
      </w:tblGrid>
      <w:tr w:rsidR="000355A3" w14:paraId="7EAEF0ED" w14:textId="77777777" w:rsidTr="00A6146B">
        <w:tc>
          <w:tcPr>
            <w:tcW w:w="9350" w:type="dxa"/>
            <w:gridSpan w:val="4"/>
          </w:tcPr>
          <w:p w14:paraId="62374DC2" w14:textId="5252915D" w:rsidR="000355A3" w:rsidRDefault="000355A3" w:rsidP="000355A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Ş</w:t>
            </w:r>
            <w:r w:rsidR="00463D15">
              <w:rPr>
                <w:b/>
                <w:bCs/>
              </w:rPr>
              <w:t>agirdin ş</w:t>
            </w:r>
            <w:r>
              <w:rPr>
                <w:b/>
                <w:bCs/>
              </w:rPr>
              <w:t>əxsi məlumatlar</w:t>
            </w:r>
            <w:r w:rsidR="00463D15">
              <w:rPr>
                <w:b/>
                <w:bCs/>
              </w:rPr>
              <w:t>ı</w:t>
            </w:r>
          </w:p>
        </w:tc>
      </w:tr>
      <w:tr w:rsidR="000355A3" w14:paraId="5CF28FB1" w14:textId="77777777" w:rsidTr="00463D15">
        <w:tc>
          <w:tcPr>
            <w:tcW w:w="1413" w:type="dxa"/>
          </w:tcPr>
          <w:p w14:paraId="185DB20E" w14:textId="351F44B5" w:rsidR="000355A3" w:rsidRDefault="000355A3" w:rsidP="000355A3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 və soyad</w:t>
            </w:r>
          </w:p>
        </w:tc>
        <w:tc>
          <w:tcPr>
            <w:tcW w:w="4678" w:type="dxa"/>
          </w:tcPr>
          <w:p w14:paraId="5D848399" w14:textId="77777777" w:rsidR="000355A3" w:rsidRDefault="000355A3" w:rsidP="000355A3">
            <w:pPr>
              <w:spacing w:before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84" w:type="dxa"/>
          </w:tcPr>
          <w:p w14:paraId="3FB96D7B" w14:textId="1FA68F82" w:rsidR="000355A3" w:rsidRDefault="00463D15" w:rsidP="000355A3">
            <w:pPr>
              <w:spacing w:before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ÜTİS </w:t>
            </w:r>
            <w:r w:rsidR="000355A3">
              <w:rPr>
                <w:b/>
                <w:bCs/>
              </w:rPr>
              <w:t>kodu</w:t>
            </w:r>
          </w:p>
        </w:tc>
        <w:tc>
          <w:tcPr>
            <w:tcW w:w="1975" w:type="dxa"/>
          </w:tcPr>
          <w:p w14:paraId="47A9ECE9" w14:textId="77777777" w:rsidR="000355A3" w:rsidRDefault="000355A3" w:rsidP="000355A3">
            <w:pPr>
              <w:spacing w:before="240" w:line="360" w:lineRule="auto"/>
              <w:jc w:val="center"/>
              <w:rPr>
                <w:b/>
                <w:bCs/>
              </w:rPr>
            </w:pPr>
          </w:p>
        </w:tc>
      </w:tr>
      <w:tr w:rsidR="00463D15" w14:paraId="777BE3BA" w14:textId="77777777" w:rsidTr="00463D15">
        <w:tc>
          <w:tcPr>
            <w:tcW w:w="1413" w:type="dxa"/>
          </w:tcPr>
          <w:p w14:paraId="3177E3FD" w14:textId="20265F12" w:rsidR="00463D15" w:rsidRDefault="00463D15" w:rsidP="00463D1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Fənn</w:t>
            </w:r>
          </w:p>
        </w:tc>
        <w:tc>
          <w:tcPr>
            <w:tcW w:w="4678" w:type="dxa"/>
          </w:tcPr>
          <w:p w14:paraId="5F7229E4" w14:textId="77777777" w:rsidR="00463D15" w:rsidRDefault="00463D15" w:rsidP="00463D15">
            <w:pPr>
              <w:spacing w:before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84" w:type="dxa"/>
          </w:tcPr>
          <w:p w14:paraId="39BDE685" w14:textId="5A057719" w:rsidR="00463D15" w:rsidRDefault="00463D15" w:rsidP="00463D15">
            <w:pPr>
              <w:spacing w:before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FİN kodu</w:t>
            </w:r>
          </w:p>
        </w:tc>
        <w:tc>
          <w:tcPr>
            <w:tcW w:w="1975" w:type="dxa"/>
          </w:tcPr>
          <w:p w14:paraId="45415C3A" w14:textId="77777777" w:rsidR="00463D15" w:rsidRDefault="00463D15" w:rsidP="00463D15">
            <w:pPr>
              <w:spacing w:before="240" w:line="360" w:lineRule="auto"/>
              <w:jc w:val="center"/>
              <w:rPr>
                <w:b/>
                <w:bCs/>
              </w:rPr>
            </w:pPr>
          </w:p>
        </w:tc>
      </w:tr>
      <w:tr w:rsidR="00463D15" w14:paraId="399705F6" w14:textId="77777777" w:rsidTr="00463D15">
        <w:tc>
          <w:tcPr>
            <w:tcW w:w="1413" w:type="dxa"/>
          </w:tcPr>
          <w:p w14:paraId="607F6C77" w14:textId="196B0174" w:rsidR="00463D15" w:rsidRDefault="00463D15" w:rsidP="00463D1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4678" w:type="dxa"/>
          </w:tcPr>
          <w:p w14:paraId="1370F20A" w14:textId="77777777" w:rsidR="00463D15" w:rsidRDefault="00463D15" w:rsidP="00463D15">
            <w:pPr>
              <w:spacing w:before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84" w:type="dxa"/>
          </w:tcPr>
          <w:p w14:paraId="6F02372E" w14:textId="5A239E24" w:rsidR="00463D15" w:rsidRDefault="00463D15" w:rsidP="00463D15">
            <w:pPr>
              <w:spacing w:before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  <w:tc>
          <w:tcPr>
            <w:tcW w:w="1975" w:type="dxa"/>
          </w:tcPr>
          <w:p w14:paraId="430BDFD7" w14:textId="77777777" w:rsidR="00463D15" w:rsidRDefault="00463D15" w:rsidP="00463D15">
            <w:pPr>
              <w:spacing w:before="240" w:line="360" w:lineRule="auto"/>
              <w:jc w:val="center"/>
              <w:rPr>
                <w:b/>
                <w:bCs/>
              </w:rPr>
            </w:pPr>
          </w:p>
        </w:tc>
      </w:tr>
    </w:tbl>
    <w:p w14:paraId="0589548B" w14:textId="77777777" w:rsidR="00463D15" w:rsidRDefault="00463D15" w:rsidP="00396305">
      <w:pPr>
        <w:rPr>
          <w:b/>
          <w:bCs/>
        </w:rPr>
      </w:pPr>
    </w:p>
    <w:p w14:paraId="5253B37C" w14:textId="5FF3C737" w:rsidR="00193940" w:rsidRDefault="00463D15" w:rsidP="00396305">
      <w:pPr>
        <w:rPr>
          <w:b/>
          <w:bCs/>
        </w:rPr>
      </w:pPr>
      <w:r>
        <w:rPr>
          <w:b/>
          <w:bCs/>
        </w:rPr>
        <w:t xml:space="preserve">                         </w:t>
      </w:r>
      <w:r w:rsidR="00BA47FB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</w:t>
      </w:r>
      <w:r w:rsidR="000141C3">
        <w:rPr>
          <w:b/>
          <w:bCs/>
        </w:rPr>
        <w:t>MÜRACİƏTİN MƏZMUNU</w:t>
      </w:r>
    </w:p>
    <w:p w14:paraId="217F9D1B" w14:textId="3D6C71ED" w:rsidR="003C0368" w:rsidRDefault="003C0368" w:rsidP="003C0368">
      <w:pPr>
        <w:rPr>
          <w:b/>
          <w:bCs/>
        </w:rPr>
      </w:pPr>
      <w:r>
        <w:rPr>
          <w:b/>
          <w:bCs/>
        </w:rPr>
        <w:t xml:space="preserve">                 </w:t>
      </w:r>
    </w:p>
    <w:p w14:paraId="6E4FC8E4" w14:textId="10A09EAF" w:rsidR="003C0368" w:rsidRPr="003C0368" w:rsidRDefault="003C0368" w:rsidP="003C0368">
      <w:pPr>
        <w:rPr>
          <w:b/>
          <w:bCs/>
        </w:rPr>
      </w:pPr>
    </w:p>
    <w:sectPr w:rsidR="003C0368" w:rsidRPr="003C0368" w:rsidSect="003C0368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D3"/>
    <w:rsid w:val="000141C3"/>
    <w:rsid w:val="000355A3"/>
    <w:rsid w:val="00072B88"/>
    <w:rsid w:val="000E4F25"/>
    <w:rsid w:val="001751A1"/>
    <w:rsid w:val="00193940"/>
    <w:rsid w:val="00245BC7"/>
    <w:rsid w:val="003271F1"/>
    <w:rsid w:val="00396305"/>
    <w:rsid w:val="003C0368"/>
    <w:rsid w:val="00463D15"/>
    <w:rsid w:val="00582929"/>
    <w:rsid w:val="00624580"/>
    <w:rsid w:val="00786304"/>
    <w:rsid w:val="007939CE"/>
    <w:rsid w:val="008A054C"/>
    <w:rsid w:val="00923B57"/>
    <w:rsid w:val="00A13213"/>
    <w:rsid w:val="00B60F97"/>
    <w:rsid w:val="00BA47FB"/>
    <w:rsid w:val="00C74000"/>
    <w:rsid w:val="00CE63EE"/>
    <w:rsid w:val="00D00DDD"/>
    <w:rsid w:val="00DC7F40"/>
    <w:rsid w:val="00E55FFE"/>
    <w:rsid w:val="00E72DD3"/>
    <w:rsid w:val="00E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0F8EA"/>
  <w15:chartTrackingRefBased/>
  <w15:docId w15:val="{CAEDCB78-70CB-444F-8D93-F0923CBA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z-Latn-A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D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D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DD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az-Latn-A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D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az-Latn-A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DD3"/>
    <w:rPr>
      <w:rFonts w:eastAsiaTheme="majorEastAsia" w:cstheme="majorBidi"/>
      <w:color w:val="2F5496" w:themeColor="accent1" w:themeShade="BF"/>
      <w:sz w:val="28"/>
      <w:szCs w:val="28"/>
      <w:lang w:val="az-Latn-A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DD3"/>
    <w:rPr>
      <w:rFonts w:eastAsiaTheme="majorEastAsia" w:cstheme="majorBidi"/>
      <w:i/>
      <w:iCs/>
      <w:color w:val="2F5496" w:themeColor="accent1" w:themeShade="BF"/>
      <w:lang w:val="az-Latn-A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DD3"/>
    <w:rPr>
      <w:rFonts w:eastAsiaTheme="majorEastAsia" w:cstheme="majorBidi"/>
      <w:color w:val="2F5496" w:themeColor="accent1" w:themeShade="BF"/>
      <w:lang w:val="az-Latn-A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DD3"/>
    <w:rPr>
      <w:rFonts w:eastAsiaTheme="majorEastAsia" w:cstheme="majorBidi"/>
      <w:i/>
      <w:iCs/>
      <w:color w:val="595959" w:themeColor="text1" w:themeTint="A6"/>
      <w:lang w:val="az-Latn-A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DD3"/>
    <w:rPr>
      <w:rFonts w:eastAsiaTheme="majorEastAsia" w:cstheme="majorBidi"/>
      <w:color w:val="595959" w:themeColor="text1" w:themeTint="A6"/>
      <w:lang w:val="az-Latn-A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DD3"/>
    <w:rPr>
      <w:rFonts w:eastAsiaTheme="majorEastAsia" w:cstheme="majorBidi"/>
      <w:i/>
      <w:iCs/>
      <w:color w:val="272727" w:themeColor="text1" w:themeTint="D8"/>
      <w:lang w:val="az-Latn-A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DD3"/>
    <w:rPr>
      <w:rFonts w:eastAsiaTheme="majorEastAsia" w:cstheme="majorBidi"/>
      <w:color w:val="272727" w:themeColor="text1" w:themeTint="D8"/>
      <w:lang w:val="az-Latn-AZ"/>
    </w:rPr>
  </w:style>
  <w:style w:type="paragraph" w:styleId="Title">
    <w:name w:val="Title"/>
    <w:basedOn w:val="Normal"/>
    <w:next w:val="Normal"/>
    <w:link w:val="TitleChar"/>
    <w:uiPriority w:val="10"/>
    <w:qFormat/>
    <w:rsid w:val="00E72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DD3"/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DD3"/>
    <w:rPr>
      <w:rFonts w:eastAsiaTheme="majorEastAsia" w:cstheme="majorBidi"/>
      <w:color w:val="595959" w:themeColor="text1" w:themeTint="A6"/>
      <w:spacing w:val="15"/>
      <w:sz w:val="28"/>
      <w:szCs w:val="28"/>
      <w:lang w:val="az-Latn-AZ"/>
    </w:rPr>
  </w:style>
  <w:style w:type="paragraph" w:styleId="Quote">
    <w:name w:val="Quote"/>
    <w:basedOn w:val="Normal"/>
    <w:next w:val="Normal"/>
    <w:link w:val="QuoteChar"/>
    <w:uiPriority w:val="29"/>
    <w:qFormat/>
    <w:rsid w:val="00E72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DD3"/>
    <w:rPr>
      <w:i/>
      <w:iCs/>
      <w:color w:val="404040" w:themeColor="text1" w:themeTint="BF"/>
      <w:lang w:val="az-Latn-AZ"/>
    </w:rPr>
  </w:style>
  <w:style w:type="paragraph" w:styleId="ListParagraph">
    <w:name w:val="List Paragraph"/>
    <w:basedOn w:val="Normal"/>
    <w:uiPriority w:val="34"/>
    <w:qFormat/>
    <w:rsid w:val="00E72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D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DD3"/>
    <w:rPr>
      <w:i/>
      <w:iCs/>
      <w:color w:val="2F5496" w:themeColor="accent1" w:themeShade="BF"/>
      <w:lang w:val="az-Latn-AZ"/>
    </w:rPr>
  </w:style>
  <w:style w:type="character" w:styleId="IntenseReference">
    <w:name w:val="Intense Reference"/>
    <w:basedOn w:val="DefaultParagraphFont"/>
    <w:uiPriority w:val="32"/>
    <w:qFormat/>
    <w:rsid w:val="00E72DD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Rashadat Gadmaliyev</dc:creator>
  <cp:keywords/>
  <dc:description/>
  <cp:lastModifiedBy>Tural Alışov</cp:lastModifiedBy>
  <cp:revision>4</cp:revision>
  <dcterms:created xsi:type="dcterms:W3CDTF">2025-06-10T23:56:00Z</dcterms:created>
  <dcterms:modified xsi:type="dcterms:W3CDTF">2025-06-11T12:38:00Z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a94ef9d7-3728-4a96-bc2a-6b20c6866387</vt:lpwstr>
  </property>
</Properties>
</file>